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8577B" w14:textId="77777777" w:rsidR="00FC0AC6" w:rsidRDefault="00E47A4D">
      <w:pPr>
        <w:spacing w:after="0" w:line="240" w:lineRule="auto"/>
        <w:ind w:left="-90"/>
        <w:rPr>
          <w:rFonts w:ascii="Architects Daughter" w:eastAsia="Architects Daughter" w:hAnsi="Architects Daughter" w:cs="Architects Daughter"/>
          <w:sz w:val="24"/>
          <w:szCs w:val="24"/>
        </w:rPr>
      </w:pPr>
      <w:r>
        <w:rPr>
          <w:rFonts w:ascii="Architects Daughter" w:eastAsia="Architects Daughter" w:hAnsi="Architects Daughter" w:cs="Architects Daughter"/>
          <w:color w:val="000000"/>
          <w:sz w:val="28"/>
          <w:szCs w:val="28"/>
        </w:rPr>
        <w:t>Hola! I</w:t>
      </w:r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’m Maestro Zayas and </w:t>
      </w:r>
      <w:r>
        <w:rPr>
          <w:rFonts w:ascii="Architects Daughter" w:eastAsia="Architects Daughter" w:hAnsi="Architects Daughter" w:cs="Architects Daughter"/>
          <w:color w:val="000000"/>
          <w:sz w:val="28"/>
          <w:szCs w:val="28"/>
        </w:rPr>
        <w:t>I am happy to say that I will be your child’s Math and Science teacher next year. I am looking forward to a great year of exploring and learning new things. If you have any questions, you can reach me at</w:t>
      </w:r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hyperlink r:id="rId5">
        <w:r>
          <w:rPr>
            <w:rFonts w:ascii="Architects Daughter" w:eastAsia="Architects Daughter" w:hAnsi="Architects Daughter" w:cs="Architects Daughter"/>
            <w:color w:val="1155CC"/>
            <w:sz w:val="28"/>
            <w:szCs w:val="28"/>
            <w:u w:val="single"/>
          </w:rPr>
          <w:t>ezayas@philasd.org</w:t>
        </w:r>
      </w:hyperlink>
      <w:r>
        <w:rPr>
          <w:rFonts w:ascii="Architects Daughter" w:eastAsia="Architects Daughter" w:hAnsi="Architects Daughter" w:cs="Architects Daughter"/>
          <w:color w:val="000000"/>
          <w:sz w:val="28"/>
          <w:szCs w:val="28"/>
        </w:rPr>
        <w:t>.</w:t>
      </w:r>
    </w:p>
    <w:p w14:paraId="35310278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3887F1" w14:textId="77777777" w:rsidR="00FC0AC6" w:rsidRDefault="00E47A4D">
      <w:pPr>
        <w:spacing w:after="0" w:line="240" w:lineRule="auto"/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  <w:r>
        <w:rPr>
          <w:rFonts w:ascii="Architects Daughter" w:eastAsia="Architects Daughter" w:hAnsi="Architects Daughter" w:cs="Architects Daughter"/>
          <w:b/>
          <w:color w:val="000000"/>
          <w:sz w:val="30"/>
          <w:szCs w:val="30"/>
        </w:rPr>
        <w:t xml:space="preserve">SUPPLY LIST- </w:t>
      </w:r>
      <w:r>
        <w:rPr>
          <w:rFonts w:ascii="Architects Daughter" w:eastAsia="Architects Daughter" w:hAnsi="Architects Daughter" w:cs="Architects Daughter"/>
          <w:b/>
          <w:sz w:val="30"/>
          <w:szCs w:val="30"/>
        </w:rPr>
        <w:t>3rd</w:t>
      </w:r>
      <w:r>
        <w:rPr>
          <w:rFonts w:ascii="Architects Daughter" w:eastAsia="Architects Daughter" w:hAnsi="Architects Daughter" w:cs="Architects Daughter"/>
          <w:b/>
          <w:color w:val="000000"/>
          <w:sz w:val="30"/>
          <w:szCs w:val="30"/>
        </w:rPr>
        <w:t xml:space="preserve"> and </w:t>
      </w:r>
      <w:r>
        <w:rPr>
          <w:rFonts w:ascii="Architects Daughter" w:eastAsia="Architects Daughter" w:hAnsi="Architects Daughter" w:cs="Architects Daughter"/>
          <w:b/>
          <w:sz w:val="30"/>
          <w:szCs w:val="30"/>
        </w:rPr>
        <w:t>4</w:t>
      </w:r>
      <w:r>
        <w:rPr>
          <w:rFonts w:ascii="Architects Daughter" w:eastAsia="Architects Daughter" w:hAnsi="Architects Daughter" w:cs="Architects Daughter"/>
          <w:b/>
          <w:color w:val="000000"/>
          <w:sz w:val="30"/>
          <w:szCs w:val="30"/>
        </w:rPr>
        <w:t>th Math &amp; Science</w:t>
      </w:r>
    </w:p>
    <w:tbl>
      <w:tblPr>
        <w:tblStyle w:val="a"/>
        <w:tblW w:w="10830" w:type="dxa"/>
        <w:tblLayout w:type="fixed"/>
        <w:tblLook w:val="0400" w:firstRow="0" w:lastRow="0" w:firstColumn="0" w:lastColumn="0" w:noHBand="0" w:noVBand="1"/>
      </w:tblPr>
      <w:tblGrid>
        <w:gridCol w:w="2580"/>
        <w:gridCol w:w="2745"/>
        <w:gridCol w:w="2715"/>
        <w:gridCol w:w="2790"/>
      </w:tblGrid>
      <w:tr w:rsidR="00FC0AC6" w14:paraId="7C863C0A" w14:textId="77777777"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F3ED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Three (3) Marble composition notebooks</w:t>
            </w: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4E889461" wp14:editId="68B13BD5">
                  <wp:extent cx="819150" cy="819150"/>
                  <wp:effectExtent l="0" t="0" r="0" b="0"/>
                  <wp:docPr id="9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71C0F6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*Without metal spiral</w:t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6C9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Two (2) folders with pockets</w:t>
            </w:r>
          </w:p>
          <w:p w14:paraId="7AC5D049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7251381D" wp14:editId="30E2934B">
                  <wp:extent cx="962025" cy="962025"/>
                  <wp:effectExtent l="0" t="0" r="0" b="0"/>
                  <wp:docPr id="9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48A04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Two </w:t>
            </w:r>
            <w:r>
              <w:rPr>
                <w:rFonts w:ascii="Arial" w:eastAsia="Arial" w:hAnsi="Arial" w:cs="Arial"/>
                <w:color w:val="000000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 xml:space="preserve">) reams of copy paper and </w:t>
            </w:r>
            <w:r>
              <w:rPr>
                <w:rFonts w:ascii="Arial" w:eastAsia="Arial" w:hAnsi="Arial" w:cs="Arial"/>
              </w:rPr>
              <w:t xml:space="preserve">a (1) </w:t>
            </w:r>
            <w:r>
              <w:rPr>
                <w:rFonts w:ascii="Arial" w:eastAsia="Arial" w:hAnsi="Arial" w:cs="Arial"/>
                <w:color w:val="000000"/>
              </w:rPr>
              <w:t>12</w:t>
            </w:r>
            <w:r>
              <w:rPr>
                <w:rFonts w:ascii="Arial" w:eastAsia="Arial" w:hAnsi="Arial" w:cs="Arial"/>
              </w:rPr>
              <w:t>” ruler</w:t>
            </w:r>
          </w:p>
          <w:p w14:paraId="21BF7AEB" w14:textId="77777777" w:rsidR="00FC0AC6" w:rsidRDefault="00FC0AC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9DB5D7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F39674E" wp14:editId="583D0AFA">
                  <wp:extent cx="614919" cy="573925"/>
                  <wp:effectExtent l="0" t="0" r="0" b="0"/>
                  <wp:docPr id="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19" cy="57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38DB0B89" wp14:editId="46566421">
                  <wp:extent cx="514350" cy="570803"/>
                  <wp:effectExtent l="0" t="0" r="0" b="0"/>
                  <wp:docPr id="9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0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C8A3E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Two (2) packs of sharpened pencils and a sharpener</w:t>
            </w:r>
          </w:p>
          <w:p w14:paraId="337076B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7B4C2C43" wp14:editId="344B0438">
                  <wp:extent cx="476250" cy="800100"/>
                  <wp:effectExtent l="0" t="0" r="0" b="0"/>
                  <wp:docPr id="9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114300" distB="114300" distL="114300" distR="114300" wp14:anchorId="3CEDB82D" wp14:editId="06BF7C67">
                  <wp:extent cx="285507" cy="355879"/>
                  <wp:effectExtent l="0" t="0" r="0" b="0"/>
                  <wp:docPr id="9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7" cy="355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C6" w14:paraId="41B7D6CF" w14:textId="77777777"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405F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One (1) </w:t>
            </w:r>
            <w:r>
              <w:rPr>
                <w:rFonts w:ascii="Arial" w:eastAsia="Arial" w:hAnsi="Arial" w:cs="Arial"/>
              </w:rPr>
              <w:t>scissors</w:t>
            </w:r>
          </w:p>
          <w:p w14:paraId="3844565A" w14:textId="77777777" w:rsidR="00FC0AC6" w:rsidRDefault="00FC0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18C5E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7B143E07" wp14:editId="529C7EBD">
                  <wp:extent cx="904875" cy="469900"/>
                  <wp:effectExtent l="0" t="0" r="0" b="0"/>
                  <wp:docPr id="8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2CB8A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One (1) Headphones</w:t>
            </w:r>
          </w:p>
          <w:p w14:paraId="37273B5C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8B6FD96" wp14:editId="7F2B5707">
                  <wp:extent cx="1314450" cy="1181100"/>
                  <wp:effectExtent l="0" t="0" r="0" b="0"/>
                  <wp:docPr id="7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D042C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Two (2) packs of 3x3” </w:t>
            </w:r>
            <w:r>
              <w:rPr>
                <w:rFonts w:ascii="Arial" w:eastAsia="Arial" w:hAnsi="Arial" w:cs="Arial"/>
              </w:rPr>
              <w:t>post-it</w:t>
            </w:r>
            <w:r>
              <w:rPr>
                <w:rFonts w:ascii="Arial" w:eastAsia="Arial" w:hAnsi="Arial" w:cs="Arial"/>
                <w:color w:val="000000"/>
              </w:rPr>
              <w:t xml:space="preserve"> notes</w:t>
            </w:r>
          </w:p>
          <w:p w14:paraId="2F35FE54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3CB6AB31" wp14:editId="46D2562F">
                  <wp:extent cx="714375" cy="685800"/>
                  <wp:effectExtent l="0" t="0" r="0" b="0"/>
                  <wp:docPr id="9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0E412BAF" wp14:editId="75358D8C">
                  <wp:extent cx="771525" cy="600075"/>
                  <wp:effectExtent l="0" t="0" r="0" b="0"/>
                  <wp:docPr id="9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A972F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Two (2) Boxes of color pencils (24) - (1 home)</w:t>
            </w:r>
          </w:p>
          <w:p w14:paraId="2536C888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2841DCF" wp14:editId="4178620B">
                  <wp:extent cx="349104" cy="592231"/>
                  <wp:effectExtent l="0" t="0" r="0" b="0"/>
                  <wp:docPr id="7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04" cy="592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C6" w14:paraId="1FD828EF" w14:textId="77777777"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8F07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One (1) pack of EXPO dry erase markers</w:t>
            </w:r>
          </w:p>
          <w:p w14:paraId="7753D27C" w14:textId="77777777" w:rsidR="00FC0AC6" w:rsidRDefault="00FC0AC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5BEE22B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425623A7" wp14:editId="7DA28778">
                  <wp:extent cx="933450" cy="857250"/>
                  <wp:effectExtent l="0" t="0" r="0" b="0"/>
                  <wp:docPr id="101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8707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Two (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) </w:t>
            </w:r>
            <w:r>
              <w:rPr>
                <w:rFonts w:ascii="Arial" w:eastAsia="Arial" w:hAnsi="Arial" w:cs="Arial"/>
                <w:b/>
                <w:color w:val="000000"/>
              </w:rPr>
              <w:t>large</w:t>
            </w:r>
            <w:r>
              <w:rPr>
                <w:rFonts w:ascii="Arial" w:eastAsia="Arial" w:hAnsi="Arial" w:cs="Arial"/>
                <w:color w:val="000000"/>
              </w:rPr>
              <w:t xml:space="preserve"> containers of disinfecting wipes</w:t>
            </w:r>
          </w:p>
          <w:p w14:paraId="4103F79A" w14:textId="77777777" w:rsidR="00FC0AC6" w:rsidRDefault="00FC0AC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03EA38A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5F340393" wp14:editId="6979F757">
                  <wp:extent cx="558734" cy="942342"/>
                  <wp:effectExtent l="0" t="0" r="0" b="0"/>
                  <wp:docPr id="10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734" cy="942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4C1BF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Ziploc bags- one (1) box quart size and one (1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)  box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gallon size</w:t>
            </w:r>
          </w:p>
          <w:p w14:paraId="4D598358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0712B5C0" wp14:editId="73D344DD">
                  <wp:extent cx="1366838" cy="870545"/>
                  <wp:effectExtent l="0" t="0" r="0" b="0"/>
                  <wp:docPr id="7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838" cy="87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0A154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One (1) </w:t>
            </w:r>
            <w:r>
              <w:rPr>
                <w:rFonts w:ascii="Arial" w:eastAsia="Arial" w:hAnsi="Arial" w:cs="Arial"/>
                <w:b/>
              </w:rPr>
              <w:t>12-inch</w:t>
            </w:r>
            <w:r>
              <w:rPr>
                <w:rFonts w:ascii="Arial" w:eastAsia="Arial" w:hAnsi="Arial" w:cs="Arial"/>
              </w:rPr>
              <w:t xml:space="preserve"> ruler with </w:t>
            </w:r>
            <w:r>
              <w:rPr>
                <w:rFonts w:ascii="Arial" w:eastAsia="Arial" w:hAnsi="Arial" w:cs="Arial"/>
                <w:b/>
              </w:rPr>
              <w:t>centimeters</w:t>
            </w:r>
          </w:p>
          <w:p w14:paraId="5F0A15F7" w14:textId="77777777" w:rsidR="00FC0AC6" w:rsidRDefault="00FC0AC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0F987B7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B05C262" wp14:editId="76FED2E2">
                  <wp:extent cx="1047750" cy="967154"/>
                  <wp:effectExtent l="0" t="0" r="0" b="0"/>
                  <wp:docPr id="10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6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C6" w14:paraId="69481569" w14:textId="77777777"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72E2B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Two (2) small bottles of hand sanitizer</w:t>
            </w:r>
          </w:p>
          <w:p w14:paraId="22A2FD3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 wp14:anchorId="28ED2B87" wp14:editId="2DABA499">
                  <wp:extent cx="476250" cy="895350"/>
                  <wp:effectExtent l="0" t="0" r="0" b="0"/>
                  <wp:docPr id="7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804E9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One (1) box of crayons (24)</w:t>
            </w:r>
          </w:p>
          <w:p w14:paraId="37413CC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CD65128" wp14:editId="34F441A0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297842</wp:posOffset>
                  </wp:positionV>
                  <wp:extent cx="528638" cy="735496"/>
                  <wp:effectExtent l="0" t="0" r="0" b="0"/>
                  <wp:wrapSquare wrapText="bothSides" distT="114300" distB="114300" distL="114300" distR="114300"/>
                  <wp:docPr id="8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735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49759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Two (2) boxes of tissues</w:t>
            </w:r>
          </w:p>
          <w:p w14:paraId="7CEF05FF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98665A7" wp14:editId="53F678EE">
                  <wp:extent cx="661988" cy="845680"/>
                  <wp:effectExtent l="0" t="0" r="0" b="0"/>
                  <wp:docPr id="7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845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61194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Four</w:t>
            </w:r>
            <w:r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) paper </w:t>
            </w:r>
            <w:r>
              <w:rPr>
                <w:rFonts w:ascii="Arial" w:eastAsia="Arial" w:hAnsi="Arial" w:cs="Arial"/>
              </w:rPr>
              <w:t>towel rolls</w:t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318A2452" wp14:editId="1BA019C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340333</wp:posOffset>
                  </wp:positionV>
                  <wp:extent cx="819136" cy="833382"/>
                  <wp:effectExtent l="0" t="0" r="0" b="0"/>
                  <wp:wrapSquare wrapText="bothSides" distT="0" distB="0" distL="0" distR="0"/>
                  <wp:docPr id="8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36" cy="8333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9D440A" w14:textId="77777777" w:rsidR="00FC0AC6" w:rsidRDefault="00FC0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D6A5EEC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C84E4A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703C75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CC2A99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8AFE1C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43396F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FF392E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417C17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426B3A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1866FD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33C65D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4D9815" w14:textId="77777777" w:rsidR="00FC0AC6" w:rsidRDefault="00FC0AC6">
      <w:pPr>
        <w:rPr>
          <w:rFonts w:ascii="Architects Daughter" w:eastAsia="Architects Daughter" w:hAnsi="Architects Daughter" w:cs="Architects Daughter"/>
          <w:sz w:val="28"/>
          <w:szCs w:val="28"/>
        </w:rPr>
      </w:pPr>
    </w:p>
    <w:p w14:paraId="71D01D3E" w14:textId="77777777" w:rsidR="00FC0AC6" w:rsidRDefault="00E47A4D">
      <w:pPr>
        <w:rPr>
          <w:rFonts w:ascii="Architects Daughter" w:eastAsia="Architects Daughter" w:hAnsi="Architects Daughter" w:cs="Architects Daughter"/>
          <w:color w:val="202124"/>
          <w:sz w:val="48"/>
          <w:szCs w:val="48"/>
          <w:shd w:val="clear" w:color="auto" w:fill="F8F9FA"/>
        </w:rPr>
      </w:pPr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¡Hola! Soy el Maestro Zayas y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estoy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feliz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de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decir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que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seré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el maestro de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Matemáticas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y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Ciencias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de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su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hijo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/a el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próximo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año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.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Vamos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a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tener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un gran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año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explorando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y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aprendiendo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nuevas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cosas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. Si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tiene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alguna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pregunta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,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puede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comunicarse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conmigo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por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correo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</w:t>
      </w:r>
      <w:proofErr w:type="spellStart"/>
      <w:r>
        <w:rPr>
          <w:rFonts w:ascii="Architects Daughter" w:eastAsia="Architects Daughter" w:hAnsi="Architects Daughter" w:cs="Architects Daughter"/>
          <w:sz w:val="28"/>
          <w:szCs w:val="28"/>
        </w:rPr>
        <w:t>electrónico</w:t>
      </w:r>
      <w:proofErr w:type="spellEnd"/>
      <w:r>
        <w:rPr>
          <w:rFonts w:ascii="Architects Daughter" w:eastAsia="Architects Daughter" w:hAnsi="Architects Daughter" w:cs="Architects Daughter"/>
          <w:sz w:val="28"/>
          <w:szCs w:val="28"/>
        </w:rPr>
        <w:t xml:space="preserve"> a </w:t>
      </w:r>
      <w:hyperlink r:id="rId24">
        <w:r>
          <w:rPr>
            <w:rFonts w:ascii="Architects Daughter" w:eastAsia="Architects Daughter" w:hAnsi="Architects Daughter" w:cs="Architects Daughter"/>
            <w:color w:val="1155CC"/>
            <w:sz w:val="28"/>
            <w:szCs w:val="28"/>
            <w:u w:val="single"/>
          </w:rPr>
          <w:t>ezayas@philasd.org</w:t>
        </w:r>
      </w:hyperlink>
      <w:r>
        <w:rPr>
          <w:rFonts w:ascii="Architects Daughter" w:eastAsia="Architects Daughter" w:hAnsi="Architects Daughter" w:cs="Architects Daughter"/>
          <w:sz w:val="28"/>
          <w:szCs w:val="28"/>
        </w:rPr>
        <w:t>.</w:t>
      </w:r>
    </w:p>
    <w:p w14:paraId="57FEB587" w14:textId="77777777" w:rsidR="00FC0AC6" w:rsidRDefault="00FC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86EC5C" w14:textId="77777777" w:rsidR="00FC0AC6" w:rsidRDefault="00E47A4D">
      <w:pPr>
        <w:spacing w:after="0" w:line="240" w:lineRule="auto"/>
        <w:jc w:val="center"/>
        <w:rPr>
          <w:rFonts w:ascii="Architects Daughter" w:eastAsia="Architects Daughter" w:hAnsi="Architects Daughter" w:cs="Architects Daughter"/>
          <w:sz w:val="24"/>
          <w:szCs w:val="24"/>
        </w:rPr>
      </w:pPr>
      <w:r>
        <w:rPr>
          <w:rFonts w:ascii="Architects Daughter" w:eastAsia="Architects Daughter" w:hAnsi="Architects Daughter" w:cs="Architects Daughter"/>
          <w:b/>
          <w:sz w:val="30"/>
          <w:szCs w:val="30"/>
        </w:rPr>
        <w:t xml:space="preserve">Lista de </w:t>
      </w:r>
      <w:proofErr w:type="spellStart"/>
      <w:r>
        <w:rPr>
          <w:rFonts w:ascii="Architects Daughter" w:eastAsia="Architects Daughter" w:hAnsi="Architects Daughter" w:cs="Architects Daughter"/>
          <w:b/>
          <w:sz w:val="30"/>
          <w:szCs w:val="30"/>
        </w:rPr>
        <w:t>materiales</w:t>
      </w:r>
      <w:proofErr w:type="spellEnd"/>
      <w:r>
        <w:rPr>
          <w:rFonts w:ascii="Architects Daughter" w:eastAsia="Architects Daughter" w:hAnsi="Architects Daughter" w:cs="Architects Daughter"/>
          <w:b/>
          <w:sz w:val="30"/>
          <w:szCs w:val="30"/>
        </w:rPr>
        <w:t xml:space="preserve"> - </w:t>
      </w:r>
      <w:proofErr w:type="spellStart"/>
      <w:r>
        <w:rPr>
          <w:rFonts w:ascii="Architects Daughter" w:eastAsia="Architects Daughter" w:hAnsi="Architects Daughter" w:cs="Architects Daughter"/>
          <w:b/>
          <w:sz w:val="30"/>
          <w:szCs w:val="30"/>
        </w:rPr>
        <w:t>Matemáticas</w:t>
      </w:r>
      <w:proofErr w:type="spellEnd"/>
      <w:r>
        <w:rPr>
          <w:rFonts w:ascii="Architects Daughter" w:eastAsia="Architects Daughter" w:hAnsi="Architects Daughter" w:cs="Architects Daughter"/>
          <w:b/>
          <w:sz w:val="30"/>
          <w:szCs w:val="30"/>
        </w:rPr>
        <w:t xml:space="preserve"> y </w:t>
      </w:r>
      <w:proofErr w:type="spellStart"/>
      <w:r>
        <w:rPr>
          <w:rFonts w:ascii="Architects Daughter" w:eastAsia="Architects Daughter" w:hAnsi="Architects Daughter" w:cs="Architects Daughter"/>
          <w:b/>
          <w:sz w:val="30"/>
          <w:szCs w:val="30"/>
        </w:rPr>
        <w:t>Ciencias</w:t>
      </w:r>
      <w:proofErr w:type="spellEnd"/>
      <w:r>
        <w:rPr>
          <w:rFonts w:ascii="Architects Daughter" w:eastAsia="Architects Daughter" w:hAnsi="Architects Daughter" w:cs="Architects Daughter"/>
          <w:b/>
          <w:sz w:val="30"/>
          <w:szCs w:val="30"/>
        </w:rPr>
        <w:t xml:space="preserve"> 3ro y 4to.</w:t>
      </w:r>
    </w:p>
    <w:tbl>
      <w:tblPr>
        <w:tblStyle w:val="a0"/>
        <w:tblW w:w="10965" w:type="dxa"/>
        <w:tblLayout w:type="fixed"/>
        <w:tblLook w:val="0400" w:firstRow="0" w:lastRow="0" w:firstColumn="0" w:lastColumn="0" w:noHBand="0" w:noVBand="1"/>
      </w:tblPr>
      <w:tblGrid>
        <w:gridCol w:w="2595"/>
        <w:gridCol w:w="2445"/>
        <w:gridCol w:w="2775"/>
        <w:gridCol w:w="3150"/>
      </w:tblGrid>
      <w:tr w:rsidR="00FC0AC6" w14:paraId="5652D860" w14:textId="77777777"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669FB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Tres (3) </w:t>
            </w:r>
            <w:proofErr w:type="spellStart"/>
            <w:r>
              <w:rPr>
                <w:rFonts w:ascii="Arial" w:eastAsia="Arial" w:hAnsi="Arial" w:cs="Arial"/>
              </w:rPr>
              <w:t>libretas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composición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680AE0A1" wp14:editId="045876CE">
                  <wp:extent cx="819150" cy="819150"/>
                  <wp:effectExtent l="0" t="0" r="0" b="0"/>
                  <wp:docPr id="76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BC6C85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*Sin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espiral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de metal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BF5D8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cartapacios</w:t>
            </w:r>
            <w:proofErr w:type="spellEnd"/>
            <w:r>
              <w:rPr>
                <w:rFonts w:ascii="Arial" w:eastAsia="Arial" w:hAnsi="Arial" w:cs="Arial"/>
              </w:rPr>
              <w:t xml:space="preserve"> con </w:t>
            </w:r>
            <w:proofErr w:type="spellStart"/>
            <w:r>
              <w:rPr>
                <w:rFonts w:ascii="Arial" w:eastAsia="Arial" w:hAnsi="Arial" w:cs="Arial"/>
              </w:rPr>
              <w:t>bolcillos</w:t>
            </w:r>
            <w:proofErr w:type="spellEnd"/>
          </w:p>
          <w:p w14:paraId="21333CE8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50D2690B" wp14:editId="3314AB48">
                  <wp:extent cx="962025" cy="962025"/>
                  <wp:effectExtent l="0" t="0" r="0" b="0"/>
                  <wp:docPr id="96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572A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resmas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papel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copia</w:t>
            </w:r>
            <w:proofErr w:type="spellEnd"/>
            <w:r>
              <w:rPr>
                <w:rFonts w:ascii="Arial" w:eastAsia="Arial" w:hAnsi="Arial" w:cs="Arial"/>
              </w:rPr>
              <w:t xml:space="preserve"> y una </w:t>
            </w:r>
            <w:proofErr w:type="spellStart"/>
            <w:r>
              <w:rPr>
                <w:rFonts w:ascii="Arial" w:eastAsia="Arial" w:hAnsi="Arial" w:cs="Arial"/>
              </w:rPr>
              <w:t>regla</w:t>
            </w:r>
            <w:proofErr w:type="spellEnd"/>
            <w:r>
              <w:rPr>
                <w:rFonts w:ascii="Arial" w:eastAsia="Arial" w:hAnsi="Arial" w:cs="Arial"/>
              </w:rPr>
              <w:t xml:space="preserve"> de 12”</w:t>
            </w:r>
          </w:p>
          <w:p w14:paraId="3280B9A7" w14:textId="77777777" w:rsidR="00FC0AC6" w:rsidRDefault="00FC0AC6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F5F1BE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3AFBAC4B" wp14:editId="640D897E">
                  <wp:extent cx="514350" cy="570803"/>
                  <wp:effectExtent l="0" t="0" r="0" b="0"/>
                  <wp:docPr id="8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08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42E8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paquetes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lápices</w:t>
            </w:r>
            <w:proofErr w:type="spellEnd"/>
            <w:r>
              <w:rPr>
                <w:rFonts w:ascii="Arial" w:eastAsia="Arial" w:hAnsi="Arial" w:cs="Arial"/>
              </w:rPr>
              <w:t xml:space="preserve"> con </w:t>
            </w:r>
            <w:proofErr w:type="spellStart"/>
            <w:r>
              <w:rPr>
                <w:rFonts w:ascii="Arial" w:eastAsia="Arial" w:hAnsi="Arial" w:cs="Arial"/>
              </w:rPr>
              <w:t>punta</w:t>
            </w:r>
            <w:proofErr w:type="spellEnd"/>
            <w:r>
              <w:rPr>
                <w:rFonts w:ascii="Arial" w:eastAsia="Arial" w:hAnsi="Arial" w:cs="Arial"/>
              </w:rPr>
              <w:t xml:space="preserve"> y un </w:t>
            </w:r>
            <w:proofErr w:type="spellStart"/>
            <w:r>
              <w:rPr>
                <w:rFonts w:ascii="Arial" w:eastAsia="Arial" w:hAnsi="Arial" w:cs="Arial"/>
              </w:rPr>
              <w:t>sacapuntas</w:t>
            </w:r>
            <w:proofErr w:type="spellEnd"/>
          </w:p>
          <w:p w14:paraId="4DBC92A6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76609537" wp14:editId="72495524">
                  <wp:extent cx="476250" cy="800100"/>
                  <wp:effectExtent l="0" t="0" r="0" b="0"/>
                  <wp:docPr id="9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2543128" wp14:editId="72EE6E5F">
                  <wp:extent cx="285507" cy="355879"/>
                  <wp:effectExtent l="0" t="0" r="0" b="0"/>
                  <wp:docPr id="8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7" cy="3558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C6" w14:paraId="0553B434" w14:textId="77777777"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3AE32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Unas</w:t>
            </w:r>
            <w:proofErr w:type="spellEnd"/>
            <w:r>
              <w:rPr>
                <w:rFonts w:ascii="Arial" w:eastAsia="Arial" w:hAnsi="Arial" w:cs="Arial"/>
              </w:rPr>
              <w:t xml:space="preserve"> (1) Tijeras</w:t>
            </w:r>
          </w:p>
          <w:p w14:paraId="167E8D68" w14:textId="77777777" w:rsidR="00FC0AC6" w:rsidRDefault="00FC0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038F13" w14:textId="77777777" w:rsidR="00FC0AC6" w:rsidRDefault="00FC0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947988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400D1E1D" wp14:editId="524902CB">
                  <wp:extent cx="904875" cy="469900"/>
                  <wp:effectExtent l="0" t="0" r="0" b="0"/>
                  <wp:docPr id="8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74800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Unos</w:t>
            </w:r>
            <w:proofErr w:type="spellEnd"/>
            <w:r>
              <w:rPr>
                <w:rFonts w:ascii="Arial" w:eastAsia="Arial" w:hAnsi="Arial" w:cs="Arial"/>
              </w:rPr>
              <w:t xml:space="preserve"> (1) </w:t>
            </w:r>
            <w:proofErr w:type="spellStart"/>
            <w:r>
              <w:rPr>
                <w:rFonts w:ascii="Arial" w:eastAsia="Arial" w:hAnsi="Arial" w:cs="Arial"/>
              </w:rPr>
              <w:t>audífonos</w:t>
            </w:r>
            <w:proofErr w:type="spellEnd"/>
          </w:p>
          <w:p w14:paraId="0C61E99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5FD11CB" wp14:editId="68A06FBC">
                  <wp:extent cx="1314450" cy="1181100"/>
                  <wp:effectExtent l="0" t="0" r="0" b="0"/>
                  <wp:docPr id="70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10AE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paquetes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notitas</w:t>
            </w:r>
            <w:proofErr w:type="spellEnd"/>
            <w:r>
              <w:rPr>
                <w:rFonts w:ascii="Arial" w:eastAsia="Arial" w:hAnsi="Arial" w:cs="Arial"/>
              </w:rPr>
              <w:t xml:space="preserve"> “</w:t>
            </w:r>
            <w:proofErr w:type="gramStart"/>
            <w:r>
              <w:rPr>
                <w:rFonts w:ascii="Arial" w:eastAsia="Arial" w:hAnsi="Arial" w:cs="Arial"/>
              </w:rPr>
              <w:t>Post-it</w:t>
            </w:r>
            <w:proofErr w:type="gramEnd"/>
            <w:r>
              <w:rPr>
                <w:rFonts w:ascii="Arial" w:eastAsia="Arial" w:hAnsi="Arial" w:cs="Arial"/>
              </w:rPr>
              <w:t xml:space="preserve">” - 3”x3” </w:t>
            </w:r>
          </w:p>
          <w:p w14:paraId="6B6EB51B" w14:textId="77777777" w:rsidR="00FC0AC6" w:rsidRDefault="00FC0AC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126BB1B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6DEB7B13" wp14:editId="7DDD8ACC">
                  <wp:extent cx="714375" cy="685800"/>
                  <wp:effectExtent l="0" t="0" r="0" b="0"/>
                  <wp:docPr id="8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3722C0E7" wp14:editId="4B4F1D15">
                  <wp:extent cx="771525" cy="600075"/>
                  <wp:effectExtent l="0" t="0" r="0" b="0"/>
                  <wp:docPr id="10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4BCAC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Cajas</w:t>
            </w:r>
            <w:proofErr w:type="spellEnd"/>
            <w:r>
              <w:rPr>
                <w:rFonts w:ascii="Arial" w:eastAsia="Arial" w:hAnsi="Arial" w:cs="Arial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</w:rPr>
              <w:t>lápices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colores</w:t>
            </w:r>
            <w:proofErr w:type="spellEnd"/>
            <w:r>
              <w:rPr>
                <w:rFonts w:ascii="Arial" w:eastAsia="Arial" w:hAnsi="Arial" w:cs="Arial"/>
              </w:rPr>
              <w:t xml:space="preserve"> - 1 para la casa</w:t>
            </w:r>
          </w:p>
          <w:p w14:paraId="0326DF5D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51B8D30" wp14:editId="7D044D1D">
                  <wp:extent cx="349104" cy="592231"/>
                  <wp:effectExtent l="0" t="0" r="0" b="0"/>
                  <wp:docPr id="9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04" cy="5922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C6" w14:paraId="4AE96CDB" w14:textId="77777777"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4D1F5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Un (1) </w:t>
            </w:r>
            <w:proofErr w:type="spellStart"/>
            <w:r>
              <w:rPr>
                <w:rFonts w:ascii="Arial" w:eastAsia="Arial" w:hAnsi="Arial" w:cs="Arial"/>
              </w:rPr>
              <w:t>paquete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marcadores</w:t>
            </w:r>
            <w:proofErr w:type="spellEnd"/>
            <w:r>
              <w:rPr>
                <w:rFonts w:ascii="Arial" w:eastAsia="Arial" w:hAnsi="Arial" w:cs="Arial"/>
              </w:rPr>
              <w:t xml:space="preserve"> EXPO</w:t>
            </w:r>
          </w:p>
          <w:p w14:paraId="40679523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290F5A35" wp14:editId="4D0462B8">
                  <wp:extent cx="933450" cy="857250"/>
                  <wp:effectExtent l="0" t="0" r="0" b="0"/>
                  <wp:docPr id="8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1350E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Tres (3) </w:t>
            </w:r>
            <w:proofErr w:type="spellStart"/>
            <w:r>
              <w:rPr>
                <w:rFonts w:ascii="Arial" w:eastAsia="Arial" w:hAnsi="Arial" w:cs="Arial"/>
              </w:rPr>
              <w:t>contenedores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grandes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 </w:t>
            </w:r>
            <w:proofErr w:type="spellStart"/>
            <w:r>
              <w:rPr>
                <w:rFonts w:ascii="Arial" w:eastAsia="Arial" w:hAnsi="Arial" w:cs="Arial"/>
              </w:rPr>
              <w:t>toallitas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desinfectantes</w:t>
            </w:r>
            <w:proofErr w:type="spellEnd"/>
          </w:p>
          <w:p w14:paraId="54ED5604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3C4C00EA" wp14:editId="4ACBE334">
                  <wp:extent cx="595313" cy="1004035"/>
                  <wp:effectExtent l="0" t="0" r="0" b="0"/>
                  <wp:docPr id="8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1004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C1ED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Una (1) </w:t>
            </w:r>
            <w:proofErr w:type="spellStart"/>
            <w:r>
              <w:rPr>
                <w:rFonts w:ascii="Arial" w:eastAsia="Arial" w:hAnsi="Arial" w:cs="Arial"/>
              </w:rPr>
              <w:t>caja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bolsitas</w:t>
            </w:r>
            <w:proofErr w:type="spellEnd"/>
            <w:r>
              <w:rPr>
                <w:rFonts w:ascii="Arial" w:eastAsia="Arial" w:hAnsi="Arial" w:cs="Arial"/>
              </w:rPr>
              <w:t xml:space="preserve"> “Ziploc” </w:t>
            </w:r>
            <w:proofErr w:type="spellStart"/>
            <w:r>
              <w:rPr>
                <w:rFonts w:ascii="Arial" w:eastAsia="Arial" w:hAnsi="Arial" w:cs="Arial"/>
              </w:rPr>
              <w:t>tamaño</w:t>
            </w:r>
            <w:proofErr w:type="spellEnd"/>
            <w:r>
              <w:rPr>
                <w:rFonts w:ascii="Arial" w:eastAsia="Arial" w:hAnsi="Arial" w:cs="Arial"/>
              </w:rPr>
              <w:t xml:space="preserve"> de sandwich y una (1) </w:t>
            </w:r>
            <w:proofErr w:type="spellStart"/>
            <w:r>
              <w:rPr>
                <w:rFonts w:ascii="Arial" w:eastAsia="Arial" w:hAnsi="Arial" w:cs="Arial"/>
              </w:rPr>
              <w:t>caja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tamaño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galón</w:t>
            </w:r>
            <w:proofErr w:type="spellEnd"/>
          </w:p>
          <w:p w14:paraId="01617F36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0AD825B3" wp14:editId="212AF568">
                  <wp:extent cx="1147763" cy="729167"/>
                  <wp:effectExtent l="0" t="0" r="0" b="0"/>
                  <wp:docPr id="6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7291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F37E" w14:textId="77777777" w:rsidR="00FC0AC6" w:rsidRDefault="00E47A4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Una </w:t>
            </w:r>
            <w:proofErr w:type="spellStart"/>
            <w:r>
              <w:rPr>
                <w:rFonts w:ascii="Arial" w:eastAsia="Arial" w:hAnsi="Arial" w:cs="Arial"/>
              </w:rPr>
              <w:t>regla</w:t>
            </w:r>
            <w:proofErr w:type="spellEnd"/>
            <w:r>
              <w:rPr>
                <w:rFonts w:ascii="Arial" w:eastAsia="Arial" w:hAnsi="Arial" w:cs="Arial"/>
              </w:rPr>
              <w:t xml:space="preserve"> de 12 </w:t>
            </w:r>
            <w:proofErr w:type="spellStart"/>
            <w:r>
              <w:rPr>
                <w:rFonts w:ascii="Arial" w:eastAsia="Arial" w:hAnsi="Arial" w:cs="Arial"/>
                <w:b/>
              </w:rPr>
              <w:t>pulgadas</w:t>
            </w:r>
            <w:proofErr w:type="spellEnd"/>
            <w:r>
              <w:rPr>
                <w:rFonts w:ascii="Arial" w:eastAsia="Arial" w:hAnsi="Arial" w:cs="Arial"/>
              </w:rPr>
              <w:t xml:space="preserve"> con </w:t>
            </w:r>
            <w:proofErr w:type="spellStart"/>
            <w:r>
              <w:rPr>
                <w:rFonts w:ascii="Arial" w:eastAsia="Arial" w:hAnsi="Arial" w:cs="Arial"/>
                <w:b/>
              </w:rPr>
              <w:t>centímetros</w:t>
            </w:r>
            <w:proofErr w:type="spellEnd"/>
          </w:p>
          <w:p w14:paraId="59DED714" w14:textId="77777777" w:rsidR="00FC0AC6" w:rsidRDefault="00FC0AC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4EE0959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8156529" wp14:editId="37D68939">
                  <wp:extent cx="1047750" cy="967154"/>
                  <wp:effectExtent l="0" t="0" r="0" b="0"/>
                  <wp:docPr id="6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671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AC6" w14:paraId="361B2F7F" w14:textId="77777777"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D902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botellas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pequeñas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</w:rPr>
              <w:t>de  “</w:t>
            </w:r>
            <w:proofErr w:type="gramEnd"/>
            <w:r>
              <w:rPr>
                <w:rFonts w:ascii="Arial" w:eastAsia="Arial" w:hAnsi="Arial" w:cs="Arial"/>
              </w:rPr>
              <w:t>hand sanitizer”</w:t>
            </w:r>
          </w:p>
          <w:p w14:paraId="79EF1E8E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3C5B1371" wp14:editId="0D05B7B0">
                  <wp:extent cx="476250" cy="895350"/>
                  <wp:effectExtent l="0" t="0" r="0" b="0"/>
                  <wp:docPr id="8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41F1A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Una (1) </w:t>
            </w:r>
            <w:proofErr w:type="spellStart"/>
            <w:r>
              <w:rPr>
                <w:rFonts w:ascii="Arial" w:eastAsia="Arial" w:hAnsi="Arial" w:cs="Arial"/>
              </w:rPr>
              <w:t>caja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crayolas</w:t>
            </w:r>
            <w:proofErr w:type="spellEnd"/>
            <w:r>
              <w:rPr>
                <w:rFonts w:ascii="Arial" w:eastAsia="Arial" w:hAnsi="Arial" w:cs="Arial"/>
              </w:rPr>
              <w:t xml:space="preserve"> de 24</w:t>
            </w:r>
          </w:p>
          <w:p w14:paraId="32DA097B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2F64820D" wp14:editId="3DDDFF85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297842</wp:posOffset>
                  </wp:positionV>
                  <wp:extent cx="528638" cy="735496"/>
                  <wp:effectExtent l="0" t="0" r="0" b="0"/>
                  <wp:wrapSquare wrapText="bothSides" distT="114300" distB="114300" distL="114300" distR="114300"/>
                  <wp:docPr id="7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735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A6FC6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Dos (2) </w:t>
            </w:r>
            <w:proofErr w:type="spellStart"/>
            <w:r>
              <w:rPr>
                <w:rFonts w:ascii="Arial" w:eastAsia="Arial" w:hAnsi="Arial" w:cs="Arial"/>
              </w:rPr>
              <w:t>cajas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papel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desechables</w:t>
            </w:r>
            <w:proofErr w:type="spellEnd"/>
          </w:p>
          <w:p w14:paraId="328EF2B2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8A06025" wp14:editId="0B952238">
                  <wp:extent cx="661988" cy="845680"/>
                  <wp:effectExtent l="0" t="0" r="0" b="0"/>
                  <wp:docPr id="6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845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6291" w14:textId="77777777" w:rsidR="00FC0AC6" w:rsidRDefault="00E47A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Cuatro (4) </w:t>
            </w:r>
            <w:proofErr w:type="spellStart"/>
            <w:r>
              <w:rPr>
                <w:rFonts w:ascii="Arial" w:eastAsia="Arial" w:hAnsi="Arial" w:cs="Arial"/>
              </w:rPr>
              <w:t>rollos</w:t>
            </w:r>
            <w:proofErr w:type="spellEnd"/>
            <w:r>
              <w:rPr>
                <w:rFonts w:ascii="Arial" w:eastAsia="Arial" w:hAnsi="Arial" w:cs="Arial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</w:rPr>
              <w:t>papel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toalla</w:t>
            </w:r>
            <w:proofErr w:type="spellEnd"/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734E695A" wp14:editId="222C8594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340333</wp:posOffset>
                  </wp:positionV>
                  <wp:extent cx="819136" cy="833382"/>
                  <wp:effectExtent l="0" t="0" r="0" b="0"/>
                  <wp:wrapSquare wrapText="bothSides" distT="0" distB="0" distL="0" distR="0"/>
                  <wp:docPr id="7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36" cy="8333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2F2E98" w14:textId="77777777" w:rsidR="00FC0AC6" w:rsidRDefault="00FC0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BF9F068" w14:textId="77777777" w:rsidR="00FC0AC6" w:rsidRDefault="00FC0AC6">
      <w:pPr>
        <w:spacing w:after="0" w:line="240" w:lineRule="auto"/>
      </w:pPr>
    </w:p>
    <w:sectPr w:rsidR="00FC0AC6">
      <w:pgSz w:w="12240" w:h="15840"/>
      <w:pgMar w:top="108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chitects Daughter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AC6"/>
    <w:rsid w:val="00A04F14"/>
    <w:rsid w:val="00E47A4D"/>
    <w:rsid w:val="00FC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FDAA"/>
  <w15:docId w15:val="{C80C9FA4-86F5-41E8-B9D2-E359834B6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E45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452D2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mailto:ezayas@philasd.org" TargetMode="External"/><Relationship Id="rId5" Type="http://schemas.openxmlformats.org/officeDocument/2006/relationships/hyperlink" Target="mailto:ezayas@philasd.or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0hYLJKIx19fbndTazz1mzmq2Fg==">AMUW2mXAIy/f+3ybgK7DW3lBc4PoQ8ou/DeiMAjiB9W1PSCPDeq4bynliMMwuEr/wNB5JBhKaVzPgBRYHBGwL0pdUkvUnYMcPa/4eOlSKWUzVvpjS90Cp0o=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Jayleen Medina</dc:creator>
  <cp:lastModifiedBy>Microsoft Office User</cp:lastModifiedBy>
  <cp:revision>2</cp:revision>
  <dcterms:created xsi:type="dcterms:W3CDTF">2022-07-11T17:04:00Z</dcterms:created>
  <dcterms:modified xsi:type="dcterms:W3CDTF">2022-07-11T17:04:00Z</dcterms:modified>
</cp:coreProperties>
</file>